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rFonts w:ascii="Arial" w:cs="Arial" w:eastAsia="Arial" w:hAnsi="Arial"/>
          <w:color w:val="888888"/>
          <w:sz w:val="19"/>
          <w:szCs w:val="19"/>
        </w:rPr>
        <w:t xml:space="preserve">ASSIGNMENT 4  •  Module 3 — Chapter 6</w:t>
      </w:r>
    </w:p>
    <w:p>
      <w:pPr>
        <w:pBdr>
          <w:bottom w:val="single" w:color="6C3483" w:sz="8" w:space="4"/>
        </w:pBdr>
        <w:spacing w:before="0" w:after="280"/>
        <w:jc w:val="center"/>
      </w:pPr>
      <w:r>
        <w:rPr>
          <w:rFonts w:ascii="Arial" w:cs="Arial" w:eastAsia="Arial" w:hAnsi="Arial"/>
          <w:b/>
          <w:bCs/>
          <w:color w:val="6C3483"/>
          <w:sz w:val="32"/>
          <w:szCs w:val="32"/>
        </w:rPr>
        <w:t xml:space="preserve">Say It Clearly: Sentences, Paragraphs &amp; Concise Writing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Bdr>
                <w:bottom w:val="single" w:color="AAAAAA" w:sz="4"/>
              </w:pBdr>
            </w:pPr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Name: 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Bdr>
                <w:bottom w:val="single" w:color="AAAAAA" w:sz="4"/>
              </w:pBdr>
            </w:pPr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Date: </w:t>
            </w:r>
          </w:p>
        </w:tc>
      </w:tr>
    </w:tbl>
    <w:p>
      <w:pPr>
        <w:spacing w:before="160" w:after="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6C3483"/>
          <w:sz w:val="26"/>
          <w:szCs w:val="26"/>
        </w:rPr>
        <w:t xml:space="preserve">Overview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In this assignment, you will apply Chapter 6 strategies to diagnose weak sentences, rewrite them for clarity, convert passive voice to active, cut filler phrases, and construct a clear, well-structured workplace paragraph. The goal is to reduce your reader’s cognitive load.</w:t>
      </w:r>
    </w:p>
    <w:p>
      <w:pPr>
        <w:pBdr>
          <w:bottom w:val="single" w:color="CCCCCC" w:sz="4" w:space="1"/>
        </w:pBdr>
        <w:spacing w:before="180" w:after="1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6C3483"/>
          <w:sz w:val="26"/>
          <w:szCs w:val="26"/>
        </w:rPr>
        <w:t xml:space="preserve">Quick Reference: Chapter 6 Sentence Tools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Put the main point early — don’t bury the ask in background.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Use active voice to assign clear responsibility.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Cut filler phrases like “I am writing to inform you that…”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Be specific: who does what, by when?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Paragraph structure: Point → Support → Action.</w:t>
            </w:r>
          </w:p>
        </w:tc>
      </w:tr>
    </w:tbl>
    <w:p>
      <w:pPr>
        <w:spacing w:before="120" w:after="0"/>
      </w:pPr>
    </w:p>
    <w:p>
      <w:pPr>
        <w:pBdr>
          <w:bottom w:val="single" w:color="CCCCCC" w:sz="4" w:space="1"/>
        </w:pBdr>
        <w:spacing w:before="180" w:after="1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6C3483"/>
          <w:sz w:val="26"/>
          <w:szCs w:val="26"/>
        </w:rPr>
        <w:t xml:space="preserve">Part 1 — Diagnose &amp; Rewrite the Sentences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Each sentence below has one or more clarity problems. For each one: (a) identify the problem, and (b) rewrite the sentence to fix it. Use Chapter 6 concepts by name when possible.</w:t>
      </w:r>
    </w:p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6C3483" w:sz="8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6C3483"/>
                <w:sz w:val="22"/>
                <w:szCs w:val="22"/>
              </w:rPr>
              <w:t xml:space="preserve">Sentence 1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“At this point in time, we are of the opinion that the meeting should be cancelled due to the fact that the data is not ready.”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Problem identified: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Rewritten sentence: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</w:tr>
    </w:tbl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6C3483" w:sz="8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6C3483"/>
                <w:sz w:val="22"/>
                <w:szCs w:val="22"/>
              </w:rPr>
              <w:t xml:space="preserve">Sentence 2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“The proposal was not reviewed before the deadline was missed.”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Problem identified: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Rewritten sentence: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</w:tr>
    </w:tbl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6C3483" w:sz="8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6C3483"/>
                <w:sz w:val="22"/>
                <w:szCs w:val="22"/>
              </w:rPr>
              <w:t xml:space="preserve">Sentence 3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“Due to the fact that there were some issues that arose with the software system, it was determined by the IT department that a delay in rollout would be necessary.”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Problem identified: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Rewritten sentence: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</w:tr>
    </w:tbl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6C3483" w:sz="8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6C3483"/>
                <w:sz w:val="22"/>
                <w:szCs w:val="22"/>
              </w:rPr>
              <w:t xml:space="preserve">Sentence 4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“I am writing this email to let you know that there is a possibility that the schedule may need to be adjusted.”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Problem identified: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Rewritten sentence: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</w:tr>
    </w:tbl>
    <w:p>
      <w:pPr>
        <w:pBdr>
          <w:bottom w:val="single" w:color="CCCCCC" w:sz="4" w:space="1"/>
        </w:pBdr>
        <w:spacing w:before="180" w:after="1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6C3483"/>
          <w:sz w:val="26"/>
          <w:szCs w:val="26"/>
        </w:rPr>
        <w:t xml:space="preserve">Part 2 — Active vs. Passive Voice Practice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The left column shows passive voice sentences. Rewrite each one in active voice in the right column. Then answer the reflection question below.</w:t>
      </w:r>
    </w:p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80"/>
        <w:gridCol w:w="4580"/>
      </w:tblGrid>
      <w:tr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2F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C0392B"/>
                <w:sz w:val="22"/>
                <w:szCs w:val="22"/>
              </w:rPr>
              <w:t xml:space="preserve">❌ Passive Voice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1. “Errors were made in the report.”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2. “The decision was approved by the committee.”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3. “The form was not submitted on time.”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E8449"/>
                <w:sz w:val="22"/>
                <w:szCs w:val="22"/>
              </w:rPr>
              <w:t xml:space="preserve">✅ Active Voice Rewrite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</w:tr>
    </w:tbl>
    <w:p>
      <w:pPr>
        <w:spacing w:before="120" w:after="80"/>
      </w:pPr>
    </w:p>
    <w:p>
      <w:pPr>
        <w:spacing w:before="6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Reflection: When is passive voice acceptable in professional writing? Give one example.</w:t>
      </w: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CCCCCC" w:sz="4" w:space="1"/>
        </w:pBdr>
        <w:spacing w:before="180" w:after="1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6C3483"/>
          <w:sz w:val="26"/>
          <w:szCs w:val="26"/>
        </w:rPr>
        <w:t xml:space="preserve">Part 3 — Build a Clear Workplace Paragraph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Using the Point → Support → Action structure from Chapter 6, write a clear, concise workplace paragraph for the scenario below.</w:t>
      </w:r>
    </w:p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BE4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7D6608"/>
                <w:sz w:val="22"/>
                <w:szCs w:val="22"/>
              </w:rPr>
              <w:t xml:space="preserve">Your Scenario: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You are a student supervisor at a campus office. Three team members have been arriving 10–15 minutes late to shifts for the past two weeks. You need to write a short internal paragraph to include in a team update memo. Your paragraph must address the issue, provide context, and specify what you expect going forward.</w:t>
            </w:r>
          </w:p>
        </w:tc>
      </w:tr>
    </w:tbl>
    <w:p>
      <w:pPr>
        <w:spacing w:before="120" w:after="80"/>
      </w:pPr>
    </w:p>
    <w:p>
      <w:pPr>
        <w:spacing w:before="60" w:after="8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Label each sentence with its role in brackets as you write: [Point], [Support], or [Action].</w:t>
      </w:r>
    </w:p>
    <w:p>
      <w:pPr>
        <w:spacing w:before="80"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6C3483"/>
                <w:sz w:val="22"/>
                <w:szCs w:val="22"/>
              </w:rPr>
              <w:t xml:space="preserve">Your Paragraph: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</w:tr>
    </w:tbl>
    <w:p>
      <w:pPr>
        <w:pBdr>
          <w:bottom w:val="single" w:color="CCCCCC" w:sz="4" w:space="1"/>
        </w:pBdr>
        <w:spacing w:before="180" w:after="1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6C3483"/>
          <w:sz w:val="26"/>
          <w:szCs w:val="26"/>
        </w:rPr>
        <w:t xml:space="preserve">Part 4 — De-Clutter Challenge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Shorten each sentence to convey the same meaning in fewer words. Aim for 50% fewer words or less.</w:t>
      </w:r>
    </w:p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616A6B" w:sz="8"/>
              <w:left w:val="single" w:color="CCCCCC" w:sz="1"/>
              <w:bottom w:val="single" w:color="CCCCCC" w:sz="1"/>
              <w:right w:val="single" w:color="CCCCCC" w:sz="1"/>
            </w:tcBorders>
            <w:shd w:fill="F4F6F7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616A6B"/>
                <w:sz w:val="22"/>
                <w:szCs w:val="22"/>
              </w:rPr>
              <w:t xml:space="preserve">Sentence A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“In light of the fact that the budget has been reduced significantly, it will be necessary for all departments to make adjustments to their spending plans for the upcoming fiscal quarter.”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Your shortened version (aim for under 15 words):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</w:tr>
    </w:tbl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616A6B" w:sz="8"/>
              <w:left w:val="single" w:color="CCCCCC" w:sz="1"/>
              <w:bottom w:val="single" w:color="CCCCCC" w:sz="1"/>
              <w:right w:val="single" w:color="CCCCCC" w:sz="1"/>
            </w:tcBorders>
            <w:shd w:fill="F4F6F7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616A6B"/>
                <w:sz w:val="22"/>
                <w:szCs w:val="22"/>
              </w:rPr>
              <w:t xml:space="preserve">Sentence B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“We would like to take this opportunity to inform you that your application for the internship position has been received and is currently under review by our hiring team.”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Your shortened version (aim for under 12 words):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</w:tr>
    </w:tbl>
    <w:p>
      <w:pPr>
        <w:pBdr>
          <w:bottom w:val="single" w:color="CCCCCC" w:sz="4" w:space="1"/>
        </w:pBdr>
        <w:spacing w:before="180" w:after="1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6C3483"/>
          <w:sz w:val="26"/>
          <w:szCs w:val="26"/>
        </w:rPr>
        <w:t xml:space="preserve">Grading Criteria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1800"/>
        <w:gridCol w:w="1800"/>
      </w:tblGrid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C348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Criteria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C348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Points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C348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Score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Part 1: All 4 sentences diagnosed + rewritten correctly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35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Part 2: Active voice rewrites accurate + reflection answered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20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Part 3: Paragraph uses Point → Support → Action and is clear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30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Part 4: Sentences meaningfully shortened without losing meaning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10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Overall: Professional writing quality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TOTAL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100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spacing w:before="180" w:after="60"/>
      </w:pPr>
    </w:p>
    <w:p>
      <w:pPr>
        <w:spacing w:before="60" w:after="8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Target length: ~450–550 words across all parts.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before="280" w:after="120"/>
      <w:outlineLvl w:val="1"/>
    </w:pPr>
    <w:rPr>
      <w:rFonts w:ascii="Arial" w:cs="Arial" w:eastAsia="Arial" w:hAnsi="Arial"/>
      <w:b/>
      <w:bCs/>
      <w:color w:val="6C3483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2026-02-22T04:12:49.951Z</dcterms:created>
  <dcterms:modified xsi:type="dcterms:W3CDTF">2026-02-22T04:12:49.952Z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